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Zapraszamy lubuskie firmy, szczególnie z branży spożywczej i branż komplementarnych, przemysłu HoReCa oraz e-commerce do udziału w misji gospodarczej do </w:t>
      </w:r>
      <w:r w:rsidR="004C1CDB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Chin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w dniach </w:t>
      </w:r>
      <w:r w:rsidR="004C1CDB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12-18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sierpnia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2019 r. 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Rekrutacja potrwa do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19.0</w:t>
      </w:r>
      <w:r w:rsidR="00430AE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7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.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br. 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Misji towarzyszy wizyta na międzynarodowych targach 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Food Expo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2019 w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Hongkongu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. 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Odbywające się</w:t>
      </w:r>
      <w:r w:rsidR="004C0474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w </w:t>
      </w:r>
      <w:r w:rsidR="008E018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Hongkongu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targi </w:t>
      </w:r>
      <w:r w:rsidR="008E018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Food Expo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2019</w:t>
      </w:r>
      <w:r w:rsidR="008E018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(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="008E0182" w:rsidRPr="008E018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https://event.hktdc.com/fair/hkfoodexpo-en/HKTDC-Food-Expo/</w:t>
      </w:r>
      <w:r w:rsidRPr="00CE30A7">
        <w:rPr>
          <w:rFonts w:ascii="Arial" w:eastAsia="Times New Roman" w:hAnsi="Arial" w:cs="Arial"/>
          <w:color w:val="70AD47" w:themeColor="accent6"/>
          <w:sz w:val="20"/>
          <w:szCs w:val="20"/>
          <w:lang w:eastAsia="pl-PL"/>
        </w:rPr>
        <w:t xml:space="preserve">) 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to międzynarodowe targi jakości żywności </w:t>
      </w:r>
      <w:r w:rsidR="004C0474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  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i napojów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 opakowań, technologii produkcji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To wydarzenie prezentuje produkty, takie jak przetworzona i pakowana żywność, owoce morza, mięso, przetworzona i pakowana żywność, produkty drobiowe, produkty mleczne, dodatki i składniki żywności, sprzęt piekarniczy i cukierniczy, wino, napoje alkoholowe i napoje, kawa i herbata itp. Targi są miejscem spotkań producentów i konsumentów wysokiej jakości produktów spożywczych. Powodzeniem na targach będą się cieszyć także producenci opakowań do żywności, producenci i dystrybutorzy maszyn gastronomicznych oraz wszelkich innowacyjnych rozwiązań dla branży spożywczej.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Proponowane punkty programu:</w:t>
      </w:r>
    </w:p>
    <w:p w:rsidR="00CE30A7" w:rsidRPr="00CE30A7" w:rsidRDefault="00CE30A7" w:rsidP="004C0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udział w międzynarodowych targach </w:t>
      </w:r>
      <w:r w:rsidR="008E018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Food Expo 2019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w </w:t>
      </w:r>
      <w:r w:rsidR="008E018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Hongkongu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</w:t>
      </w:r>
    </w:p>
    <w:p w:rsidR="00CE30A7" w:rsidRPr="00CE30A7" w:rsidRDefault="00CE30A7" w:rsidP="004C0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spotkania B2B z przedsiębiorcami, przedstawicielami polskiej placówki dyplomacji gospodarczej,</w:t>
      </w:r>
    </w:p>
    <w:p w:rsidR="00CE30A7" w:rsidRPr="00CE30A7" w:rsidRDefault="00CE30A7" w:rsidP="004C0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spotkania z instytucjami wspierającymi przedsiębiorców, np.: Izbą Przemysłowo- Handlową, rynkiem hurtowym / branżowym klastrem (w zależności od profilu uczestników misji)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Zapewniamy również kompleksowo: usługę tłumaczenia, zakwaterowanie w hotelach, wyżywienie, transport lotniczy i osobowy itp.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Termin rekrutacji: od 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05.07.2019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r. do 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19.0</w:t>
      </w:r>
      <w:r w:rsidR="00430AE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7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.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2019 r. do godziny 23:59.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Rekrutacja ma charakter otwarty i kierowana jest do wszystkich przedsiębiorców z kategorii MŚP posiadających siedzibę w Województwie Lubuskim. Firmy zakwalifikowane do udziału w misji gospodarczej pokrywają 15% kosztów organizacji wyjazdu w przeliczeniu na jednego uczestnika, szacowany koszt ok. 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3000,00 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netto.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Rekrutacja jest dwuetapowa. Przedsiębiorcy dokonują zgłoszenia udziału poprzez wypełnienie </w:t>
      </w:r>
      <w:r w:rsidR="004C0474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                  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i przesłanie jednego z niżej wymienionych formularzy (do wyboru jedna z opcji):</w:t>
      </w:r>
    </w:p>
    <w:p w:rsidR="00CE30A7" w:rsidRPr="00CE30A7" w:rsidRDefault="00CE30A7" w:rsidP="004C04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elektronicznego formularza zgłoszeniowego opublikowanego na stronie </w:t>
      </w:r>
      <w:r w:rsidR="006A6F0F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www.lcpr.pl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(</w:t>
      </w:r>
      <w:hyperlink r:id="rId5" w:history="1">
        <w:r w:rsidRPr="00CE30A7">
          <w:rPr>
            <w:rFonts w:ascii="Arial" w:eastAsia="Times New Roman" w:hAnsi="Arial" w:cs="Arial"/>
            <w:color w:val="555555"/>
            <w:sz w:val="20"/>
            <w:szCs w:val="20"/>
            <w:u w:val="single"/>
            <w:lang w:eastAsia="pl-PL"/>
          </w:rPr>
          <w:t>TUTAJ</w:t>
        </w:r>
      </w:hyperlink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)</w:t>
      </w:r>
    </w:p>
    <w:p w:rsidR="00CE30A7" w:rsidRPr="00CE30A7" w:rsidRDefault="00CE30A7" w:rsidP="004C04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formularza w formacie MS Word (zał. nr 1) – przesłanie drogą elektroniczną na adres e-mail 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promocja@lcpr.pl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lub osobiście: 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Lubuskie Centrum Produktu Regionalnego w Zielonej Górze, ul. Leona Wyczółkowskiego2, 65-140  Zielona Góra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W drugim etapie Przedsiębiorca potwierdza dane przesłane w wypełnionym formularzu o którym mowa w ust. 3, poprzez przesłanie drogą elektroniczną na adres e-mail 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promocja@lcpr.pl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parafowanych </w:t>
      </w:r>
      <w:r w:rsidR="004C0474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                    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i wypełnionych dokumentów:</w:t>
      </w:r>
    </w:p>
    <w:p w:rsidR="00CE30A7" w:rsidRPr="00CE30A7" w:rsidRDefault="00CE30A7" w:rsidP="004C04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formularz informacji przedstawianych przy ubieganiu się o </w:t>
      </w:r>
      <w:r w:rsidRPr="00CE30A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pomoc de minimis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przez przedsiębiorcę wykonującego usługę świadczoną w ogólnym interesie gospodarczym 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(zał. nr 2)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</w:t>
      </w:r>
    </w:p>
    <w:p w:rsidR="00CE30A7" w:rsidRPr="00CE30A7" w:rsidRDefault="00CE30A7" w:rsidP="004C04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zaparafowany projekt umowy </w:t>
      </w: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(zał. nr 3)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jako potwierdzenie zapisów dokumentu,</w:t>
      </w:r>
    </w:p>
    <w:p w:rsidR="00CE30A7" w:rsidRPr="00CE30A7" w:rsidRDefault="00CE30A7" w:rsidP="004C04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kopie certyfikatów, atestów, patentów i innych dokumentów wymaganych w obrocie towarami na rynkach zagranicznych/danego kraju.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Termin rekrutacji: od </w:t>
      </w:r>
      <w:r w:rsidR="008E0182"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o 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05.07.2019</w:t>
      </w:r>
      <w:r w:rsidR="008E0182"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r. do </w:t>
      </w:r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19.0</w:t>
      </w:r>
      <w:r w:rsidR="00430AEE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7</w:t>
      </w:r>
      <w:bookmarkStart w:id="0" w:name="_GoBack"/>
      <w:bookmarkEnd w:id="0"/>
      <w:r w:rsidR="008E018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.</w:t>
      </w:r>
      <w:r w:rsidR="008E0182" w:rsidRPr="00CE30A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2019 r. do godziny 23:59.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Misja organizowana jest w ramach projektu ”Promocja gospodarcza 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regionu poprzez udział </w:t>
      </w:r>
      <w:r w:rsidR="004C0474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                       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 zagranicznych targach i misjach zagranicznych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”. Szczegółowe informacje dotyczące zasad rekrutacji zawarte są w regulaminie zamieszczonym poniżej.</w:t>
      </w:r>
    </w:p>
    <w:p w:rsidR="00CE30A7" w:rsidRPr="00CE30A7" w:rsidRDefault="00CE30A7" w:rsidP="004C0474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Jednocześnie informujemy, że w przypadku nie wyłonienia wykonawców technicznych (w ramach ogłoszonego przetargu) misja w tym terminie nie dojdzie do skutku.</w:t>
      </w:r>
    </w:p>
    <w:p w:rsidR="00CE30A7" w:rsidRPr="00CE30A7" w:rsidRDefault="00CE30A7" w:rsidP="00CE30A7">
      <w:pPr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W przypadku pytań prosimy o kontakt telefoniczny pod numer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em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tel: </w:t>
      </w:r>
      <w:r w:rsidR="004C1CDB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68 326 74 01</w:t>
      </w:r>
      <w:r w:rsidRPr="00CE30A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, lub email </w:t>
      </w:r>
      <w:r w:rsidR="004C1CDB">
        <w:rPr>
          <w:rFonts w:ascii="Arial" w:eastAsia="Times New Roman" w:hAnsi="Arial" w:cs="Arial"/>
          <w:color w:val="555555"/>
          <w:sz w:val="20"/>
          <w:szCs w:val="20"/>
          <w:u w:val="single"/>
          <w:lang w:eastAsia="pl-PL"/>
        </w:rPr>
        <w:t>promocja@lcpr.pl</w:t>
      </w:r>
    </w:p>
    <w:p w:rsidR="00E72DF8" w:rsidRDefault="00E72DF8"/>
    <w:sectPr w:rsidR="00E7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21EC"/>
    <w:multiLevelType w:val="multilevel"/>
    <w:tmpl w:val="0756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02D63"/>
    <w:multiLevelType w:val="multilevel"/>
    <w:tmpl w:val="BF5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20E48"/>
    <w:multiLevelType w:val="multilevel"/>
    <w:tmpl w:val="1780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E1E83"/>
    <w:multiLevelType w:val="multilevel"/>
    <w:tmpl w:val="5A68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A7"/>
    <w:rsid w:val="00430AEE"/>
    <w:rsid w:val="004C0474"/>
    <w:rsid w:val="004C1CDB"/>
    <w:rsid w:val="006A6F0F"/>
    <w:rsid w:val="008E0182"/>
    <w:rsid w:val="00CE30A7"/>
    <w:rsid w:val="00E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8F0"/>
  <w15:chartTrackingRefBased/>
  <w15:docId w15:val="{4B9E943B-120A-4B7B-B434-B9217045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30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30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E3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IeRchOcOEVmrfbn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LCPR Zielona Góra</dc:creator>
  <cp:keywords/>
  <dc:description/>
  <cp:lastModifiedBy>LCPR Zielona Góra</cp:lastModifiedBy>
  <cp:revision>6</cp:revision>
  <dcterms:created xsi:type="dcterms:W3CDTF">2019-03-27T08:33:00Z</dcterms:created>
  <dcterms:modified xsi:type="dcterms:W3CDTF">2019-07-02T10:30:00Z</dcterms:modified>
</cp:coreProperties>
</file>